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C" w:rsidRDefault="005B606C" w:rsidP="00CE4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06C">
        <w:rPr>
          <w:rFonts w:ascii="Times New Roman" w:hAnsi="Times New Roman" w:cs="Times New Roman"/>
          <w:sz w:val="24"/>
          <w:szCs w:val="24"/>
        </w:rPr>
        <w:t>SURAT PERNAYATAAN KESANGGUPAN MEMENUHI</w:t>
      </w:r>
      <w:r w:rsidRPr="005B606C">
        <w:rPr>
          <w:rFonts w:ascii="Times New Roman" w:hAnsi="Times New Roman" w:cs="Times New Roman"/>
          <w:sz w:val="24"/>
          <w:szCs w:val="24"/>
        </w:rPr>
        <w:br/>
        <w:t>STANDARISASI KELAYAKAN, KEWAJIBAN DAN LARANGAN</w:t>
      </w:r>
    </w:p>
    <w:p w:rsidR="005B606C" w:rsidRDefault="005B606C" w:rsidP="00CE4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kami yang bertandatangan dibawah ini, selaku pemohon perizinan penyelenggaraan usaha warnet sanggup dan bersedia untuk memenuhi ketentuan :</w:t>
      </w:r>
    </w:p>
    <w:p w:rsidR="005B606C" w:rsidRDefault="005B606C" w:rsidP="00CE4978">
      <w:pPr>
        <w:pStyle w:val="ListParagraph"/>
        <w:numPr>
          <w:ilvl w:val="0"/>
          <w:numId w:val="1"/>
        </w:numPr>
        <w:spacing w:line="36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Kelayakan :</w:t>
      </w:r>
    </w:p>
    <w:p w:rsidR="00CE4978" w:rsidRDefault="00CE4978" w:rsidP="00CE4978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B606C" w:rsidRDefault="005B606C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perangkat lunak meliputi sistem operasi yang memiliki lisensi atau sistem aplikasi </w:t>
      </w:r>
      <w:r>
        <w:rPr>
          <w:rFonts w:ascii="Times New Roman" w:hAnsi="Times New Roman" w:cs="Times New Roman"/>
          <w:i/>
          <w:sz w:val="24"/>
          <w:szCs w:val="24"/>
        </w:rPr>
        <w:t>open source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06C" w:rsidRDefault="005B606C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perangkat lunak/program komputer yang dapat mendeteksi dan memblokir situs web yang dilarang oleh Pemerintah;</w:t>
      </w:r>
    </w:p>
    <w:p w:rsidR="005B606C" w:rsidRDefault="005B606C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sistem pembayaran berupa program komputer yang berfungsi untuk mengatur dan mencatat data nama pelanggan serta transaksui warnet;</w:t>
      </w:r>
    </w:p>
    <w:p w:rsidR="00254D5D" w:rsidRDefault="00254D5D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Menjaga keadaan elektronik yang tersimpan dalam perangkat komputer agar tidak terdapat data elektronik yang melanggar norma agama, sosial, kesusilaan, dan hukum yang berlaku di Indonesia;</w:t>
      </w:r>
    </w:p>
    <w:p w:rsidR="00254D5D" w:rsidRDefault="00254D5D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jaringan kelistrikan sesuai dengan standart keamanan;</w:t>
      </w:r>
    </w:p>
    <w:p w:rsidR="00254D5D" w:rsidRDefault="00254D5D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kamar mandi/toilet yang bersih dan sehat;</w:t>
      </w:r>
    </w:p>
    <w:p w:rsidR="00254D5D" w:rsidRDefault="00254D5D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fasilitas parkir yang memadai dan melakukan penataan parkir kendaraan agar tidak mengganggu kenyamaan pengguna jalan dan trotoar;</w:t>
      </w:r>
    </w:p>
    <w:p w:rsidR="00254D5D" w:rsidRDefault="00254D5D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menyediakan jasa warnet dalam bentuk kamar;</w:t>
      </w:r>
    </w:p>
    <w:p w:rsidR="005606D1" w:rsidRDefault="005606D1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Menjaga kebersihan didalam maupun di luar ruangan warnet;</w:t>
      </w:r>
    </w:p>
    <w:p w:rsidR="00254D5D" w:rsidRDefault="00254D5D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area bebas rokok yang terpisah</w:t>
      </w:r>
      <w:r w:rsidR="002D0B8D">
        <w:rPr>
          <w:rFonts w:ascii="Times New Roman" w:hAnsi="Times New Roman" w:cs="Times New Roman"/>
          <w:sz w:val="24"/>
          <w:szCs w:val="24"/>
        </w:rPr>
        <w:t xml:space="preserve"> dengan area untuk merokok;</w:t>
      </w:r>
    </w:p>
    <w:p w:rsidR="002D0B8D" w:rsidRDefault="005606D1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Mengikuti ketentuan pengguna sekat apabila akan menggunkan pembatas/bilik antar komputer:</w:t>
      </w:r>
    </w:p>
    <w:p w:rsidR="005606D1" w:rsidRDefault="005606D1" w:rsidP="00CE4978">
      <w:pPr>
        <w:pStyle w:val="ListParagraph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Ukuran sekat paling tinggi 100 cm ( seratus centimeter) dari lantai untuk yang menggunakan kursi dan seluruh wajah pengguna warnet dapat terlihat oleh penjaga/operator warnet; atau</w:t>
      </w:r>
    </w:p>
    <w:p w:rsidR="005606D1" w:rsidRDefault="005606D1" w:rsidP="00CE4978">
      <w:pPr>
        <w:pStyle w:val="ListParagraph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Ukuran sekat paling tinggi 70 cm ( tujuh puluh centimeter ) dari lantai untuk yang lesehan dan seluruh</w:t>
      </w:r>
      <w:r w:rsidR="004872FF">
        <w:rPr>
          <w:rFonts w:ascii="Times New Roman" w:hAnsi="Times New Roman" w:cs="Times New Roman"/>
          <w:sz w:val="24"/>
          <w:szCs w:val="24"/>
        </w:rPr>
        <w:t xml:space="preserve"> wajah pengguna warnet dapat terlihat oleh penjaga/operator warnet.</w:t>
      </w:r>
    </w:p>
    <w:p w:rsidR="005606D1" w:rsidRDefault="005606D1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dan memasang CCTV untuk memantau kegiatan pengguna;</w:t>
      </w:r>
    </w:p>
    <w:p w:rsidR="005606D1" w:rsidRDefault="005606D1" w:rsidP="00CE4978">
      <w:pPr>
        <w:pStyle w:val="ListParagraph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pintu keluar-masuk yang cukup untuk antisipasi kemungkinan terjadinya kebakaran.</w:t>
      </w:r>
    </w:p>
    <w:p w:rsidR="004E431F" w:rsidRDefault="004E431F" w:rsidP="00CE49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606C" w:rsidRDefault="005B606C" w:rsidP="00CE4978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Kewajiban :</w:t>
      </w:r>
    </w:p>
    <w:p w:rsidR="00CE4978" w:rsidRDefault="00CE4978" w:rsidP="00CE4978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Menaati ketentuan perizinan;</w:t>
      </w:r>
    </w:p>
    <w:p w:rsid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Memasang identitas warnet yang berisi tentang nama warnet dan nomor izin warnet di tempat yang mudah terbaca;</w:t>
      </w:r>
    </w:p>
    <w:p w:rsid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Memasang tata tertib sebagaimana tercantum dalam ketentuan perizinan;</w:t>
      </w:r>
    </w:p>
    <w:p w:rsid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Menata bilik sesuai dengan ketentuan;</w:t>
      </w:r>
    </w:p>
    <w:p w:rsid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sistem operasi dan aplikasi legal;</w:t>
      </w:r>
    </w:p>
    <w:p w:rsidR="00CE4978" w:rsidRDefault="00CE4978" w:rsidP="00CE4978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16ED" w:rsidRP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Memasang </w:t>
      </w:r>
      <w:r>
        <w:rPr>
          <w:rFonts w:ascii="Times New Roman" w:hAnsi="Times New Roman" w:cs="Times New Roman"/>
          <w:i/>
          <w:sz w:val="24"/>
          <w:szCs w:val="24"/>
        </w:rPr>
        <w:t>blocking</w:t>
      </w:r>
      <w:r>
        <w:t xml:space="preserve"> </w:t>
      </w:r>
      <w:r w:rsidRPr="00F916ED">
        <w:rPr>
          <w:rFonts w:ascii="Times New Roman" w:hAnsi="Times New Roman" w:cs="Times New Roman"/>
        </w:rPr>
        <w:t xml:space="preserve">terhadap </w:t>
      </w:r>
      <w:r>
        <w:rPr>
          <w:rFonts w:ascii="Times New Roman" w:hAnsi="Times New Roman" w:cs="Times New Roman"/>
        </w:rPr>
        <w:t>konten yang dilarang pemerintah;</w:t>
      </w:r>
    </w:p>
    <w:p w:rsidR="00F916ED" w:rsidRP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Menyediakan perangkay komputer, printer dan koneksi internet yang mendukung kelancaraan akses internet;</w:t>
      </w:r>
    </w:p>
    <w:p w:rsidR="00F916ED" w:rsidRPr="00F916ED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Menjamin kenyamanan pengguna;</w:t>
      </w:r>
    </w:p>
    <w:p w:rsidR="00F916ED" w:rsidRPr="00271AB9" w:rsidRDefault="00F916ED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Menjaga keamanan dan </w:t>
      </w:r>
      <w:r w:rsidR="00271AB9">
        <w:rPr>
          <w:rFonts w:ascii="Times New Roman" w:hAnsi="Times New Roman" w:cs="Times New Roman"/>
        </w:rPr>
        <w:t>ketertiban tempat usaha;</w:t>
      </w:r>
    </w:p>
    <w:p w:rsidR="00271AB9" w:rsidRPr="00271AB9" w:rsidRDefault="00271AB9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Menyediakan sarana pengumuman baik berupa baliho yang mudah terbaca dan/atau teks berjalan yang dapat selalu tampak pada layar komputer tentang peringatan dan larangan melakukan tindakan yang melanggar norma agama, sosial, kesusilaan, dan hukum yang berlaku di Indonesia;</w:t>
      </w:r>
    </w:p>
    <w:p w:rsidR="00271AB9" w:rsidRPr="000F3AA1" w:rsidRDefault="00271AB9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Melakuka tindakan peringatan, pelarangan dan/atau melaporkan kepada aparat huku apabila ada pengguna warnet yang di ketahui telah melakukan tindakan yang melanggar norma agama, sosial, kesusilaan, dan hukum yang berlaku di Indonesia;</w:t>
      </w:r>
    </w:p>
    <w:p w:rsidR="000F3AA1" w:rsidRPr="00974110" w:rsidRDefault="000F3AA1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Mencegah kemungkinan kemerosotan moral sabagai akibat pemanfaatan warnet yang tida</w:t>
      </w:r>
      <w:r w:rsidR="0097411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benar;</w:t>
      </w:r>
    </w:p>
    <w:p w:rsidR="00974110" w:rsidRDefault="00974110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Bertanggungjawab atas segala akibat yang timbul atas pelaksanaan izin yang telah di berikan;</w:t>
      </w:r>
    </w:p>
    <w:p w:rsidR="00974110" w:rsidRDefault="00974110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Membantu pelaksanaan pengawasan yang dilakukan oleh petugas dari Perangkat Daerah terkait; dan</w:t>
      </w:r>
    </w:p>
    <w:p w:rsidR="00974110" w:rsidRDefault="00974110" w:rsidP="00CE4978">
      <w:pPr>
        <w:pStyle w:val="ListParagraph"/>
        <w:numPr>
          <w:ilvl w:val="0"/>
          <w:numId w:val="4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Menyelenggarakan operasional warnet mulai jam 06.00 s.d 24.00 WIB.</w:t>
      </w:r>
    </w:p>
    <w:p w:rsidR="00974110" w:rsidRDefault="00974110" w:rsidP="00CE497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606C" w:rsidRDefault="005B606C" w:rsidP="00CE4978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Larangan :</w:t>
      </w:r>
    </w:p>
    <w:p w:rsidR="00CE4978" w:rsidRDefault="00CE4978" w:rsidP="00CE4978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D6F76" w:rsidRDefault="005D6F76" w:rsidP="00CE4978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Melarang ketentuan perizinan;</w:t>
      </w:r>
    </w:p>
    <w:p w:rsidR="005D6F76" w:rsidRDefault="005D6F76" w:rsidP="00CE4978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Menyimpan dan/atau menyediakan situs web atau konten yang di larang Pemerintah;</w:t>
      </w:r>
    </w:p>
    <w:p w:rsidR="005D6F76" w:rsidRDefault="005D6F76" w:rsidP="00CE4978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Melayani pelajar pada jam kegiatan belajar mengajar kecuali untuk kepentingan sekolah dengan izin tertulis dari pihak sekolah yang bersangkutan;</w:t>
      </w:r>
    </w:p>
    <w:p w:rsidR="005D6F76" w:rsidRDefault="005D6F76" w:rsidP="00CE4978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Melanggar jam operasional warnet yang telah di tetapkan; dan</w:t>
      </w:r>
    </w:p>
    <w:p w:rsidR="005D6F76" w:rsidRDefault="005D6F76" w:rsidP="00CE4978">
      <w:pPr>
        <w:pStyle w:val="ListParagraph"/>
        <w:numPr>
          <w:ilvl w:val="0"/>
          <w:numId w:val="5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Memasang </w:t>
      </w:r>
      <w:r>
        <w:rPr>
          <w:rFonts w:ascii="Times New Roman" w:hAnsi="Times New Roman" w:cs="Times New Roman"/>
          <w:i/>
          <w:sz w:val="24"/>
          <w:szCs w:val="24"/>
        </w:rPr>
        <w:t xml:space="preserve">keylogger </w:t>
      </w:r>
      <w:r>
        <w:rPr>
          <w:rFonts w:ascii="Times New Roman" w:hAnsi="Times New Roman" w:cs="Times New Roman"/>
          <w:sz w:val="24"/>
          <w:szCs w:val="24"/>
        </w:rPr>
        <w:t>pada komputer yang akan digunakan konsumen, sehingga terhindar</w:t>
      </w:r>
      <w:r w:rsidR="0007481F">
        <w:rPr>
          <w:rFonts w:ascii="Times New Roman" w:hAnsi="Times New Roman" w:cs="Times New Roman"/>
          <w:sz w:val="24"/>
          <w:szCs w:val="24"/>
        </w:rPr>
        <w:t xml:space="preserve"> dari pencurian data-data konsumen.</w:t>
      </w:r>
    </w:p>
    <w:p w:rsidR="0007481F" w:rsidRDefault="0007481F" w:rsidP="00CE49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481F" w:rsidRDefault="0007481F" w:rsidP="00CE49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6BB5" w:rsidRDefault="00EE6BB5" w:rsidP="00CE49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6BB5" w:rsidRDefault="00EE6BB5" w:rsidP="00CE49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01.5pt;margin-top:24.3pt;width:111.75pt;height:28.5pt;z-index:251658240" filled="f" strokecolor="black [3213]">
            <v:textbox>
              <w:txbxContent>
                <w:p w:rsidR="00EE6BB5" w:rsidRPr="00EE6BB5" w:rsidRDefault="00EE6BB5" w:rsidP="00EE6B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6BB5">
                    <w:rPr>
                      <w:rFonts w:ascii="Times New Roman" w:hAnsi="Times New Roman" w:cs="Times New Roman"/>
                    </w:rPr>
                    <w:t>Materai Rp 6000</w:t>
                  </w:r>
                </w:p>
              </w:txbxContent>
            </v:textbox>
          </v:rect>
        </w:pict>
      </w:r>
    </w:p>
    <w:p w:rsidR="00EE6BB5" w:rsidRDefault="00EE6BB5" w:rsidP="00CE4978"/>
    <w:p w:rsidR="00EE6BB5" w:rsidRDefault="00EE6BB5" w:rsidP="00CE4978">
      <w:pPr>
        <w:tabs>
          <w:tab w:val="left" w:pos="1530"/>
        </w:tabs>
        <w:ind w:left="5529" w:hanging="567"/>
      </w:pPr>
    </w:p>
    <w:p w:rsidR="00CE4978" w:rsidRDefault="00CE4978" w:rsidP="00CE4978">
      <w:pPr>
        <w:tabs>
          <w:tab w:val="left" w:pos="1530"/>
        </w:tabs>
        <w:ind w:left="5529" w:hanging="567"/>
      </w:pPr>
    </w:p>
    <w:p w:rsidR="0007481F" w:rsidRPr="00EE6BB5" w:rsidRDefault="00EE6BB5" w:rsidP="00CE4978">
      <w:pPr>
        <w:tabs>
          <w:tab w:val="left" w:pos="1530"/>
        </w:tabs>
        <w:ind w:left="5529" w:hanging="567"/>
      </w:pPr>
      <w:r>
        <w:tab/>
        <w:t>(………………………………………………………)</w:t>
      </w:r>
    </w:p>
    <w:sectPr w:rsidR="0007481F" w:rsidRPr="00EE6BB5" w:rsidSect="004E431F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1ED"/>
    <w:multiLevelType w:val="hybridMultilevel"/>
    <w:tmpl w:val="4F00281C"/>
    <w:lvl w:ilvl="0" w:tplc="230287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74B64"/>
    <w:multiLevelType w:val="hybridMultilevel"/>
    <w:tmpl w:val="555ADEA8"/>
    <w:lvl w:ilvl="0" w:tplc="96F0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380178"/>
    <w:multiLevelType w:val="hybridMultilevel"/>
    <w:tmpl w:val="1B8C4D42"/>
    <w:lvl w:ilvl="0" w:tplc="D1E02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42CC5"/>
    <w:multiLevelType w:val="hybridMultilevel"/>
    <w:tmpl w:val="9C8C5156"/>
    <w:lvl w:ilvl="0" w:tplc="6D12DE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070A7"/>
    <w:multiLevelType w:val="hybridMultilevel"/>
    <w:tmpl w:val="C9CE7A06"/>
    <w:lvl w:ilvl="0" w:tplc="A59A8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B606C"/>
    <w:rsid w:val="0005154E"/>
    <w:rsid w:val="0007481F"/>
    <w:rsid w:val="000E3FBE"/>
    <w:rsid w:val="000F3AA1"/>
    <w:rsid w:val="00254D5D"/>
    <w:rsid w:val="00271AB9"/>
    <w:rsid w:val="002D0B8D"/>
    <w:rsid w:val="004872FF"/>
    <w:rsid w:val="004E431F"/>
    <w:rsid w:val="005606D1"/>
    <w:rsid w:val="005B606C"/>
    <w:rsid w:val="005D6F76"/>
    <w:rsid w:val="00747E94"/>
    <w:rsid w:val="008166BD"/>
    <w:rsid w:val="00974110"/>
    <w:rsid w:val="00B95CC6"/>
    <w:rsid w:val="00CE4978"/>
    <w:rsid w:val="00EE6BB5"/>
    <w:rsid w:val="00F916ED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28C53-8DCB-461B-B3E2-227B087A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oss1</dc:creator>
  <cp:lastModifiedBy>oss1</cp:lastModifiedBy>
  <cp:revision>16</cp:revision>
  <dcterms:created xsi:type="dcterms:W3CDTF">2018-04-27T06:45:00Z</dcterms:created>
  <dcterms:modified xsi:type="dcterms:W3CDTF">2018-04-27T07:26:00Z</dcterms:modified>
</cp:coreProperties>
</file>